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E27C8" w:rsidP="006E27C8" w:rsidRDefault="006E27C8" w14:paraId="07DF340C" w14:textId="7886E34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CAE5D3" wp14:editId="42EA707B">
            <wp:simplePos x="0" y="0"/>
            <wp:positionH relativeFrom="column">
              <wp:posOffset>4102348</wp:posOffset>
            </wp:positionH>
            <wp:positionV relativeFrom="paragraph">
              <wp:posOffset>0</wp:posOffset>
            </wp:positionV>
            <wp:extent cx="1629162" cy="527050"/>
            <wp:effectExtent l="0" t="0" r="9525" b="6350"/>
            <wp:wrapNone/>
            <wp:docPr id="1869787698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87698" name="Picture 1" descr="A black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966" cy="52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7C8" w:rsidP="006E27C8" w:rsidRDefault="006E27C8" w14:paraId="57B893E4" w14:textId="77777777">
      <w:pPr>
        <w:rPr>
          <w:b/>
          <w:bCs/>
        </w:rPr>
      </w:pPr>
    </w:p>
    <w:p w:rsidRPr="00374430" w:rsidR="006E27C8" w:rsidP="006E27C8" w:rsidRDefault="00953D95" w14:paraId="4822A6D6" w14:textId="0968DB6F">
      <w:pPr>
        <w:rPr>
          <w:b/>
          <w:bCs/>
          <w:sz w:val="32"/>
          <w:szCs w:val="32"/>
        </w:rPr>
      </w:pPr>
      <w:r w:rsidRPr="00374430">
        <w:rPr>
          <w:b/>
          <w:bCs/>
          <w:sz w:val="32"/>
          <w:szCs w:val="32"/>
        </w:rPr>
        <w:t xml:space="preserve">Grant and Major Donor </w:t>
      </w:r>
      <w:r w:rsidRPr="00374430" w:rsidR="00913434">
        <w:rPr>
          <w:b/>
          <w:bCs/>
          <w:sz w:val="32"/>
          <w:szCs w:val="32"/>
        </w:rPr>
        <w:t>Fundrais</w:t>
      </w:r>
      <w:r w:rsidRPr="00374430" w:rsidR="00723CBC">
        <w:rPr>
          <w:b/>
          <w:bCs/>
          <w:sz w:val="32"/>
          <w:szCs w:val="32"/>
        </w:rPr>
        <w:t>ing Manager</w:t>
      </w:r>
    </w:p>
    <w:p w:rsidR="006E27C8" w:rsidP="006E27C8" w:rsidRDefault="006E27C8" w14:paraId="35780D8E" w14:textId="2556F610">
      <w:pPr>
        <w:rPr>
          <w:b/>
          <w:bCs/>
        </w:rPr>
      </w:pPr>
      <w:r w:rsidRPr="00B2040A">
        <w:rPr>
          <w:b/>
          <w:bCs/>
        </w:rPr>
        <w:t>Permanent Position</w:t>
      </w:r>
      <w:r w:rsidRPr="00B2040A" w:rsidR="00953D95">
        <w:rPr>
          <w:b/>
          <w:bCs/>
        </w:rPr>
        <w:t xml:space="preserve"> </w:t>
      </w:r>
      <w:r w:rsidRPr="00B2040A" w:rsidR="00504D51">
        <w:rPr>
          <w:b/>
          <w:bCs/>
        </w:rPr>
        <w:t xml:space="preserve">/One year contract, renewable </w:t>
      </w:r>
      <w:r w:rsidRPr="00B2040A" w:rsidR="00953D95">
        <w:rPr>
          <w:b/>
          <w:bCs/>
        </w:rPr>
        <w:t>– 28 hours per week</w:t>
      </w:r>
    </w:p>
    <w:p w:rsidR="006E27C8" w:rsidP="006E27C8" w:rsidRDefault="006E27C8" w14:paraId="7225B497" w14:textId="35A72CE0">
      <w:pPr>
        <w:rPr>
          <w:b/>
          <w:bCs/>
        </w:rPr>
      </w:pPr>
      <w:r>
        <w:rPr>
          <w:b/>
          <w:bCs/>
        </w:rPr>
        <w:t>Based London EC1</w:t>
      </w:r>
    </w:p>
    <w:p w:rsidR="006E27C8" w:rsidP="006E27C8" w:rsidRDefault="006E27C8" w14:paraId="3D0D831D" w14:textId="410A2073">
      <w:pPr>
        <w:rPr>
          <w:b/>
          <w:bCs/>
        </w:rPr>
      </w:pPr>
      <w:r>
        <w:rPr>
          <w:b/>
          <w:bCs/>
        </w:rPr>
        <w:t>Reports to Executive Director</w:t>
      </w:r>
    </w:p>
    <w:p w:rsidR="006E27C8" w:rsidP="006E27C8" w:rsidRDefault="006E27C8" w14:paraId="54B8179B" w14:textId="1FB8C1D1">
      <w:pPr>
        <w:rPr>
          <w:b/>
          <w:bCs/>
        </w:rPr>
      </w:pPr>
      <w:r>
        <w:rPr>
          <w:b/>
          <w:bCs/>
        </w:rPr>
        <w:t>Salary</w:t>
      </w:r>
      <w:r w:rsidR="00953D95">
        <w:rPr>
          <w:b/>
          <w:bCs/>
        </w:rPr>
        <w:t xml:space="preserve"> £40,000 pro-rata</w:t>
      </w:r>
      <w:r w:rsidR="00D76B5D">
        <w:rPr>
          <w:b/>
          <w:bCs/>
        </w:rPr>
        <w:t xml:space="preserve"> (</w:t>
      </w:r>
      <w:r w:rsidR="005C0A88">
        <w:rPr>
          <w:b/>
          <w:bCs/>
        </w:rPr>
        <w:t>£</w:t>
      </w:r>
      <w:r w:rsidR="00D76B5D">
        <w:rPr>
          <w:b/>
          <w:bCs/>
        </w:rPr>
        <w:t>32,000 for 0.8)</w:t>
      </w:r>
    </w:p>
    <w:p w:rsidR="006E27C8" w:rsidP="006E27C8" w:rsidRDefault="006E27C8" w14:paraId="43EE94A9" w14:textId="77777777">
      <w:pPr>
        <w:rPr>
          <w:b/>
          <w:bCs/>
        </w:rPr>
      </w:pPr>
    </w:p>
    <w:p w:rsidRPr="006E27C8" w:rsidR="006E27C8" w:rsidP="006E27C8" w:rsidRDefault="006E27C8" w14:paraId="602D71EC" w14:textId="41AD4E64">
      <w:r w:rsidRPr="006E27C8">
        <w:t xml:space="preserve">WCCM seeks to appoint an experienced, </w:t>
      </w:r>
      <w:r w:rsidR="00AF779D">
        <w:t xml:space="preserve">creative, </w:t>
      </w:r>
      <w:r w:rsidR="00837556">
        <w:t xml:space="preserve">and </w:t>
      </w:r>
      <w:r w:rsidRPr="006E27C8">
        <w:t xml:space="preserve">highly motivated </w:t>
      </w:r>
      <w:r w:rsidR="00837556">
        <w:t>Grant and Major Donor Fundrais</w:t>
      </w:r>
      <w:r w:rsidR="00723CBC">
        <w:t>ing Manager</w:t>
      </w:r>
      <w:r w:rsidR="003F24D1">
        <w:t xml:space="preserve"> to lead fundraising and grant management across a global organisation</w:t>
      </w:r>
      <w:r w:rsidR="00634707">
        <w:t xml:space="preserve"> dedicated to the teaching of Christian Meditation.</w:t>
      </w:r>
      <w:r w:rsidR="00273BE2">
        <w:t xml:space="preserve"> </w:t>
      </w:r>
      <w:r w:rsidR="00D83446">
        <w:t xml:space="preserve"> </w:t>
      </w:r>
      <w:r w:rsidR="00634707">
        <w:t xml:space="preserve"> Working to the </w:t>
      </w:r>
      <w:r w:rsidR="00375A87">
        <w:t>Executive</w:t>
      </w:r>
      <w:r w:rsidR="00634707">
        <w:t xml:space="preserve"> Director</w:t>
      </w:r>
      <w:r w:rsidR="0031395B">
        <w:t xml:space="preserve">, </w:t>
      </w:r>
      <w:r w:rsidR="00505132">
        <w:t xml:space="preserve">you will interact with our decentralised </w:t>
      </w:r>
      <w:r w:rsidR="00E4720A">
        <w:t xml:space="preserve">finance, marketing and communications staff </w:t>
      </w:r>
      <w:r w:rsidR="00C456EA">
        <w:t>and volunteers</w:t>
      </w:r>
      <w:r w:rsidR="00232571">
        <w:t xml:space="preserve">. </w:t>
      </w:r>
      <w:r w:rsidR="00C456EA">
        <w:t xml:space="preserve"> </w:t>
      </w:r>
      <w:r w:rsidR="00232571">
        <w:t xml:space="preserve">Together, </w:t>
      </w:r>
      <w:r w:rsidR="00B8556C">
        <w:t xml:space="preserve">you will </w:t>
      </w:r>
      <w:r w:rsidR="00232571">
        <w:t xml:space="preserve">nurture Major Donor </w:t>
      </w:r>
      <w:r w:rsidR="00CB21D3">
        <w:t>r</w:t>
      </w:r>
      <w:r w:rsidR="00232571">
        <w:t>elationships</w:t>
      </w:r>
      <w:r w:rsidR="00B8556C">
        <w:t xml:space="preserve"> and </w:t>
      </w:r>
      <w:r w:rsidR="000D6865">
        <w:t xml:space="preserve">create and </w:t>
      </w:r>
      <w:r w:rsidR="009160A3">
        <w:t xml:space="preserve">manage </w:t>
      </w:r>
      <w:r w:rsidR="000D6865">
        <w:t>appropriate</w:t>
      </w:r>
      <w:r w:rsidR="009160A3">
        <w:t xml:space="preserve"> donor stewardship </w:t>
      </w:r>
      <w:r w:rsidR="001A0C02">
        <w:t>schemes and</w:t>
      </w:r>
      <w:r w:rsidR="00A53552">
        <w:t xml:space="preserve"> </w:t>
      </w:r>
      <w:r w:rsidR="009160A3">
        <w:t>rationalis</w:t>
      </w:r>
      <w:r w:rsidR="00A53552">
        <w:t>e</w:t>
      </w:r>
      <w:r w:rsidR="009160A3">
        <w:t xml:space="preserve"> our income streams</w:t>
      </w:r>
      <w:r w:rsidR="00A53552">
        <w:t xml:space="preserve">. You’ll </w:t>
      </w:r>
      <w:r w:rsidR="00FB1CD0">
        <w:t>ensure grant reporting and management is kept on track whilst developing targeted</w:t>
      </w:r>
      <w:r w:rsidR="00CC7482">
        <w:t xml:space="preserve"> proposals for new funding from sympathetic donors in the arena of Trusts and foundations. </w:t>
      </w:r>
      <w:r w:rsidR="00D71FED">
        <w:t xml:space="preserve"> </w:t>
      </w:r>
      <w:r w:rsidR="00D83446">
        <w:t>You will work t</w:t>
      </w:r>
      <w:r w:rsidR="00C91FF5">
        <w:t xml:space="preserve">o support both our teaching and resourcing of meditation and the running of our retreat centre in Bonnevaux, near Poitiers in France. </w:t>
      </w:r>
      <w:r w:rsidR="00FF4A13">
        <w:t xml:space="preserve">An excellent writer with </w:t>
      </w:r>
      <w:r w:rsidR="00DF2C3B">
        <w:t>excellent financial and budgeting skills, y</w:t>
      </w:r>
      <w:r w:rsidR="00D71FED">
        <w:t xml:space="preserve">ou will be adept at </w:t>
      </w:r>
      <w:r w:rsidR="00DF2C3B">
        <w:t>pulling</w:t>
      </w:r>
      <w:r w:rsidR="00D71FED">
        <w:t xml:space="preserve"> together relevant</w:t>
      </w:r>
      <w:r w:rsidR="004C7A35">
        <w:t>, succinct</w:t>
      </w:r>
      <w:r w:rsidR="00D71FED">
        <w:t xml:space="preserve"> and compelling information </w:t>
      </w:r>
      <w:r w:rsidR="00DB5DA3">
        <w:t>for our donor reports</w:t>
      </w:r>
      <w:r w:rsidR="002169E0">
        <w:t xml:space="preserve"> and bids</w:t>
      </w:r>
      <w:r w:rsidR="004C7A35">
        <w:t>. You’ll</w:t>
      </w:r>
      <w:r w:rsidR="00DB5DA3">
        <w:t xml:space="preserve"> work with communications staff to develop impactful donor communications which </w:t>
      </w:r>
      <w:r w:rsidR="00C6180A">
        <w:t xml:space="preserve">enhance our accountability and inspire renewed major donations. </w:t>
      </w:r>
      <w:r w:rsidRPr="006E27C8">
        <w:t xml:space="preserve"> You will have </w:t>
      </w:r>
      <w:r w:rsidR="00383965">
        <w:t xml:space="preserve">a demonstrable track record in winning grants as well as in the stewardship of </w:t>
      </w:r>
      <w:r w:rsidR="00D9296F">
        <w:t xml:space="preserve">major donors. </w:t>
      </w:r>
      <w:r w:rsidRPr="006E27C8">
        <w:t xml:space="preserve"> Occasional trips to France. Interest in Christian Meditation/Spirituality an advantage.</w:t>
      </w:r>
    </w:p>
    <w:p w:rsidR="001A5263" w:rsidRDefault="006E27C8" w14:paraId="67A8761B" w14:noSpellErr="1" w14:textId="6FED5742">
      <w:r w:rsidR="006E27C8">
        <w:rPr/>
        <w:t>Interviews:</w:t>
      </w:r>
      <w:r w:rsidR="00B56140">
        <w:rPr/>
        <w:t xml:space="preserve"> </w:t>
      </w:r>
      <w:r w:rsidR="0C122B86">
        <w:rPr/>
        <w:t>early December</w:t>
      </w:r>
      <w:r w:rsidR="006E27C8">
        <w:rPr/>
        <w:t xml:space="preserve"> 2025</w:t>
      </w:r>
    </w:p>
    <w:p w:rsidR="006E27C8" w:rsidP="428D374B" w:rsidRDefault="006E27C8" w14:paraId="1346F765" w14:noSpellErr="1" w14:textId="3ECDA053">
      <w:pPr>
        <w:spacing w:before="0" w:beforeAutospacing="off" w:after="160" w:afterAutospacing="off" w:line="235" w:lineRule="auto"/>
      </w:pPr>
      <w:r w:rsidR="006E27C8">
        <w:rPr/>
        <w:t xml:space="preserve">Email: </w:t>
      </w:r>
      <w:hyperlink r:id="Rc9c5a277e70b41a2">
        <w:r w:rsidRPr="428D374B" w:rsidR="3D69BF0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donal.guerin@wccm.org</w:t>
        </w:r>
      </w:hyperlink>
      <w:r w:rsidR="3D69BF04">
        <w:rPr/>
        <w:t xml:space="preserve"> </w:t>
      </w:r>
      <w:r w:rsidR="006E27C8">
        <w:rPr/>
        <w:t xml:space="preserve">for </w:t>
      </w:r>
      <w:r w:rsidR="006E27C8">
        <w:rPr/>
        <w:t xml:space="preserve">full Job Description, Person </w:t>
      </w:r>
      <w:r w:rsidR="006E27C8">
        <w:rPr/>
        <w:t>Spec</w:t>
      </w:r>
      <w:r w:rsidR="006E27C8">
        <w:rPr/>
        <w:t xml:space="preserve"> and details of how to apply.</w:t>
      </w:r>
    </w:p>
    <w:p w:rsidR="006E27C8" w:rsidP="428D374B" w:rsidRDefault="006E27C8" w14:noSpellErr="1" w14:paraId="46230CDF" w14:textId="1EEE1FD0">
      <w:pPr>
        <w:spacing w:line="235" w:lineRule="auto"/>
      </w:pPr>
      <w:r w:rsidR="006E27C8">
        <w:rPr/>
        <w:t>Closing Date:</w:t>
      </w:r>
      <w:r w:rsidRPr="428D374B" w:rsidR="1FEB55A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GB"/>
        </w:rPr>
        <w:t xml:space="preserve"> 20 November 2025</w:t>
      </w:r>
    </w:p>
    <w:p w:rsidR="006E27C8" w:rsidP="428D374B" w:rsidRDefault="006E27C8" w14:paraId="31E9F104" w14:textId="0667D332">
      <w:pPr>
        <w:pStyle w:val="Normal"/>
      </w:pPr>
    </w:p>
    <w:p w:rsidR="006E27C8" w:rsidRDefault="006E27C8" w14:paraId="42741651" w14:textId="77777777"/>
    <w:p w:rsidRPr="006E27C8" w:rsidR="006E27C8" w:rsidRDefault="006E27C8" w14:paraId="72504610" w14:textId="77777777"/>
    <w:sectPr w:rsidRPr="006E27C8" w:rsidR="006E27C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C8"/>
    <w:rsid w:val="000D6865"/>
    <w:rsid w:val="001A0C02"/>
    <w:rsid w:val="001A5263"/>
    <w:rsid w:val="001B6D3F"/>
    <w:rsid w:val="002169E0"/>
    <w:rsid w:val="00223E4C"/>
    <w:rsid w:val="00232571"/>
    <w:rsid w:val="00265A42"/>
    <w:rsid w:val="00273BE2"/>
    <w:rsid w:val="002E2D2A"/>
    <w:rsid w:val="0031395B"/>
    <w:rsid w:val="00374430"/>
    <w:rsid w:val="00375A87"/>
    <w:rsid w:val="00382E0C"/>
    <w:rsid w:val="00383965"/>
    <w:rsid w:val="003839AF"/>
    <w:rsid w:val="00391829"/>
    <w:rsid w:val="003F24D1"/>
    <w:rsid w:val="004440E4"/>
    <w:rsid w:val="00460E6D"/>
    <w:rsid w:val="004C7A35"/>
    <w:rsid w:val="00504D51"/>
    <w:rsid w:val="00505132"/>
    <w:rsid w:val="005C0A88"/>
    <w:rsid w:val="00634707"/>
    <w:rsid w:val="006E27C8"/>
    <w:rsid w:val="00723CBC"/>
    <w:rsid w:val="007B1073"/>
    <w:rsid w:val="00837556"/>
    <w:rsid w:val="008D306D"/>
    <w:rsid w:val="00913434"/>
    <w:rsid w:val="009160A3"/>
    <w:rsid w:val="00953D95"/>
    <w:rsid w:val="009F2C7F"/>
    <w:rsid w:val="00A53552"/>
    <w:rsid w:val="00AF779D"/>
    <w:rsid w:val="00B2040A"/>
    <w:rsid w:val="00B56140"/>
    <w:rsid w:val="00B8556C"/>
    <w:rsid w:val="00C456EA"/>
    <w:rsid w:val="00C6180A"/>
    <w:rsid w:val="00C91FF5"/>
    <w:rsid w:val="00CB21D3"/>
    <w:rsid w:val="00CC7482"/>
    <w:rsid w:val="00D71FED"/>
    <w:rsid w:val="00D76B5D"/>
    <w:rsid w:val="00D83446"/>
    <w:rsid w:val="00D91103"/>
    <w:rsid w:val="00D9127C"/>
    <w:rsid w:val="00D9296F"/>
    <w:rsid w:val="00D95089"/>
    <w:rsid w:val="00DB5DA3"/>
    <w:rsid w:val="00DF2C3B"/>
    <w:rsid w:val="00E4720A"/>
    <w:rsid w:val="00EC7E01"/>
    <w:rsid w:val="00F752B2"/>
    <w:rsid w:val="00FB1CD0"/>
    <w:rsid w:val="00FE1B10"/>
    <w:rsid w:val="00FF4A13"/>
    <w:rsid w:val="0C122B86"/>
    <w:rsid w:val="1FEB55A3"/>
    <w:rsid w:val="3D69BF04"/>
    <w:rsid w:val="428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0D4A"/>
  <w15:chartTrackingRefBased/>
  <w15:docId w15:val="{B477C61B-277F-41C4-A991-FBAE7204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7C8"/>
  </w:style>
  <w:style w:type="paragraph" w:styleId="Heading1">
    <w:name w:val="heading 1"/>
    <w:basedOn w:val="Normal"/>
    <w:next w:val="Normal"/>
    <w:link w:val="Heading1Char"/>
    <w:uiPriority w:val="9"/>
    <w:qFormat/>
    <w:rsid w:val="006E27C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7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27C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27C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27C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27C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27C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27C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27C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27C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2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7C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27C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7C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2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7C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2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7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27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E27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4" /><Relationship Type="http://schemas.openxmlformats.org/officeDocument/2006/relationships/hyperlink" Target="mailto:donal.guerin@wccm.org" TargetMode="External" Id="Rc9c5a277e70b41a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Scott</dc:creator>
  <keywords/>
  <dc:description/>
  <lastModifiedBy>Donal Guerin</lastModifiedBy>
  <revision>55</revision>
  <dcterms:created xsi:type="dcterms:W3CDTF">2025-06-27T17:03:00.0000000Z</dcterms:created>
  <dcterms:modified xsi:type="dcterms:W3CDTF">2025-10-31T13:50:49.8282132Z</dcterms:modified>
</coreProperties>
</file>